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95" w:rsidRPr="00BF6D49" w:rsidRDefault="00BF6D49" w:rsidP="007626B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="00835395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реализации образовательной области</w:t>
      </w:r>
      <w:r w:rsidR="007626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5395" w:rsidRPr="00AE24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8353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="00835395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7626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26B9" w:rsidRPr="00AE24EB">
        <w:rPr>
          <w:rFonts w:ascii="Times New Roman" w:eastAsiaTheme="minorHAnsi" w:hAnsi="Times New Roman"/>
          <w:b/>
          <w:bCs/>
          <w:kern w:val="28"/>
          <w:sz w:val="28"/>
          <w:szCs w:val="28"/>
        </w:rPr>
        <w:t xml:space="preserve"> </w:t>
      </w:r>
      <w:r w:rsidR="00835395" w:rsidRPr="00AE24EB">
        <w:rPr>
          <w:rFonts w:ascii="Times New Roman" w:eastAsiaTheme="minorHAnsi" w:hAnsi="Times New Roman"/>
          <w:b/>
          <w:bCs/>
          <w:kern w:val="28"/>
          <w:sz w:val="28"/>
          <w:szCs w:val="28"/>
        </w:rPr>
        <w:t>разновозрастной группы</w:t>
      </w:r>
      <w:r>
        <w:rPr>
          <w:rFonts w:ascii="Times New Roman" w:eastAsiaTheme="minorHAnsi" w:hAnsi="Times New Roman"/>
          <w:b/>
          <w:bCs/>
          <w:kern w:val="28"/>
          <w:sz w:val="28"/>
          <w:szCs w:val="28"/>
        </w:rPr>
        <w:t>.</w:t>
      </w:r>
    </w:p>
    <w:p w:rsidR="00BF6D49" w:rsidRDefault="00BF6D49" w:rsidP="0083539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395" w:rsidRPr="00AE24EB" w:rsidRDefault="00835395" w:rsidP="0083539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социализации у детей разновозрастной группы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 </w:t>
      </w:r>
      <w:proofErr w:type="spell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 (от 2,6</w:t>
      </w:r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7лет) составлена в соответствии с федеральным государственным образовательным стандартом дошкольного образования, на основе </w:t>
      </w:r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основной образовательной программы дошкольного образования «ОТ РОЖДЕНИЯ ДО ШКОЛЫ» под ред. Н.Е.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Т.С. Комаровой, М.А. Васильевой. – 3-е изд.,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доп.- М.: МОЗАИКА-СИНТЕЗ, 2015. - 368 с. (далее - ООП «От рождения до школы»)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является неотъемлемой частью образовательной программы дошкольного образования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</w:t>
      </w:r>
    </w:p>
    <w:p w:rsidR="00BF6D49" w:rsidRDefault="00BF6D49" w:rsidP="00835395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35395" w:rsidRPr="00AE24EB" w:rsidRDefault="00835395" w:rsidP="00835395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E24E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Цель программы: </w:t>
      </w:r>
      <w:r w:rsidRPr="00AE24EB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развитие свободного общения с взрослыми и детьми, развитие всех компонентов устной речи: грамматического строя речи, формирование словаря, звуковая культура речи; практическое овладение воспитанниками нормами речи.</w:t>
      </w:r>
    </w:p>
    <w:p w:rsidR="00BF6D49" w:rsidRDefault="00BF6D49" w:rsidP="00BF6D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835395" w:rsidRPr="003149E2" w:rsidRDefault="00835395" w:rsidP="00BF6D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149E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Описание образовательной деятельности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835395" w:rsidRPr="003149E2" w:rsidRDefault="00835395" w:rsidP="0083539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49E2">
        <w:rPr>
          <w:rFonts w:ascii="Times New Roman" w:hAnsi="Times New Roman"/>
          <w:sz w:val="28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(п. 2.6.ФГОС </w:t>
      </w:r>
      <w:proofErr w:type="gramStart"/>
      <w:r w:rsidRPr="003149E2">
        <w:rPr>
          <w:rFonts w:ascii="Times New Roman" w:hAnsi="Times New Roman"/>
          <w:sz w:val="28"/>
          <w:szCs w:val="24"/>
        </w:rPr>
        <w:t>ДО</w:t>
      </w:r>
      <w:proofErr w:type="gramEnd"/>
      <w:r w:rsidRPr="003149E2">
        <w:rPr>
          <w:rFonts w:ascii="Times New Roman" w:hAnsi="Times New Roman"/>
          <w:sz w:val="28"/>
          <w:szCs w:val="24"/>
        </w:rPr>
        <w:t xml:space="preserve">). </w:t>
      </w:r>
    </w:p>
    <w:p w:rsidR="00BF6D49" w:rsidRDefault="00BF6D49" w:rsidP="00BF6D49">
      <w:pPr>
        <w:pStyle w:val="a3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35395" w:rsidRPr="003149E2" w:rsidRDefault="00835395" w:rsidP="00BF6D49">
      <w:pPr>
        <w:pStyle w:val="a3"/>
        <w:jc w:val="center"/>
        <w:rPr>
          <w:rFonts w:ascii="Times New Roman" w:eastAsia="Calibri" w:hAnsi="Times New Roman"/>
          <w:b/>
          <w:sz w:val="28"/>
          <w:szCs w:val="24"/>
        </w:rPr>
      </w:pPr>
      <w:r w:rsidRPr="003149E2">
        <w:rPr>
          <w:rFonts w:ascii="Times New Roman" w:eastAsia="Calibri" w:hAnsi="Times New Roman"/>
          <w:b/>
          <w:sz w:val="28"/>
          <w:szCs w:val="24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3149E2">
        <w:rPr>
          <w:rFonts w:ascii="Times New Roman" w:eastAsia="Calibri" w:hAnsi="Times New Roman"/>
          <w:b/>
          <w:sz w:val="28"/>
          <w:szCs w:val="24"/>
        </w:rPr>
        <w:t>от</w:t>
      </w:r>
      <w:proofErr w:type="gramEnd"/>
      <w:r w:rsidRPr="003149E2">
        <w:rPr>
          <w:rFonts w:ascii="Times New Roman" w:eastAsia="Calibri" w:hAnsi="Times New Roman"/>
          <w:b/>
          <w:sz w:val="28"/>
          <w:szCs w:val="24"/>
        </w:rPr>
        <w:t>:</w:t>
      </w:r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возрастных особенностей воспитанников;</w:t>
      </w:r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индивидуальных особенностей и особых образовательных потребностей;</w:t>
      </w:r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личных интересов, мотивов, ожиданий, желаний детей;</w:t>
      </w:r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Calibri" w:hAnsi="Times New Roman"/>
          <w:sz w:val="28"/>
          <w:szCs w:val="24"/>
        </w:rPr>
      </w:pPr>
      <w:proofErr w:type="gramStart"/>
      <w:r w:rsidRPr="003149E2">
        <w:rPr>
          <w:rFonts w:ascii="Times New Roman" w:eastAsia="Calibri" w:hAnsi="Times New Roman"/>
          <w:sz w:val="28"/>
          <w:szCs w:val="24"/>
        </w:rPr>
        <w:t>формы организации деятельности воспитанников (организованная</w:t>
      </w:r>
      <w:proofErr w:type="gramEnd"/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образовательная деятельность, образовательная деятельность в ходе</w:t>
      </w:r>
    </w:p>
    <w:p w:rsidR="00835395" w:rsidRPr="003149E2" w:rsidRDefault="00835395" w:rsidP="008353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eastAsia="Calibri"/>
          <w:sz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режимных моментов, самостоятельная деятельность детей</w:t>
      </w:r>
      <w:r w:rsidRPr="003149E2">
        <w:rPr>
          <w:rFonts w:eastAsia="Calibri"/>
          <w:sz w:val="28"/>
          <w:szCs w:val="24"/>
        </w:rPr>
        <w:t>.</w:t>
      </w:r>
    </w:p>
    <w:p w:rsidR="00BF6D49" w:rsidRDefault="00BF6D49" w:rsidP="00BF6D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BF6D49" w:rsidRPr="00BF6D49" w:rsidRDefault="00BF6D49" w:rsidP="00BF6D4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F6D4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Место предмета в учебном плане</w:t>
      </w:r>
    </w:p>
    <w:p w:rsidR="00BF6D49" w:rsidRPr="00BF6D49" w:rsidRDefault="00BF6D49" w:rsidP="00BF6D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567"/>
        <w:gridCol w:w="567"/>
        <w:gridCol w:w="567"/>
        <w:gridCol w:w="567"/>
        <w:gridCol w:w="567"/>
        <w:gridCol w:w="567"/>
        <w:gridCol w:w="662"/>
        <w:gridCol w:w="425"/>
        <w:gridCol w:w="567"/>
        <w:gridCol w:w="614"/>
        <w:gridCol w:w="614"/>
        <w:gridCol w:w="662"/>
        <w:gridCol w:w="614"/>
        <w:gridCol w:w="567"/>
        <w:gridCol w:w="520"/>
      </w:tblGrid>
      <w:tr w:rsidR="00BF6D49" w:rsidRPr="00BF6D49" w:rsidTr="007626B9">
        <w:trPr>
          <w:trHeight w:val="21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разновозрастная</w:t>
            </w:r>
          </w:p>
        </w:tc>
      </w:tr>
      <w:tr w:rsidR="00BF6D49" w:rsidRPr="00BF6D49" w:rsidTr="007626B9">
        <w:trPr>
          <w:trHeight w:val="2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BF6D49" w:rsidRPr="00BF6D49" w:rsidRDefault="00BF6D49" w:rsidP="000E05D1">
            <w:pPr>
              <w:widowControl w:val="0"/>
              <w:suppressLineNumbers/>
              <w:tabs>
                <w:tab w:val="left" w:pos="273"/>
              </w:tabs>
              <w:suppressAutoHyphens/>
              <w:snapToGrid w:val="0"/>
              <w:spacing w:after="0" w:line="240" w:lineRule="auto"/>
              <w:ind w:firstLine="34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</w:t>
            </w:r>
            <w:r w:rsidRPr="00BF6D49">
              <w:rPr>
                <w:rFonts w:ascii="Times New Roman" w:eastAsia="DejaVu Sans" w:hAnsi="Times New Roman"/>
                <w:b/>
                <w:kern w:val="2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2,6-3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3-4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4-5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5-6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6-7</w:t>
            </w:r>
          </w:p>
        </w:tc>
      </w:tr>
      <w:tr w:rsidR="00BF6D49" w:rsidRPr="00BF6D49" w:rsidTr="007626B9">
        <w:trPr>
          <w:cantSplit/>
          <w:trHeight w:val="113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9" w:rsidRPr="00BF6D49" w:rsidRDefault="00BF6D49" w:rsidP="000E0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</w:tr>
      <w:tr w:rsidR="00BF6D49" w:rsidRPr="00BF6D49" w:rsidTr="007626B9"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Количество занятий</w:t>
            </w:r>
          </w:p>
        </w:tc>
      </w:tr>
      <w:tr w:rsidR="00BF6D49" w:rsidRPr="00BF6D49" w:rsidTr="007626B9"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lastRenderedPageBreak/>
              <w:t xml:space="preserve">1.2 </w:t>
            </w:r>
            <w:r w:rsidRPr="00BF6D49">
              <w:rPr>
                <w:rFonts w:ascii="Times New Roman" w:eastAsia="DejaVu Sans" w:hAnsi="Times New Roman"/>
                <w:b/>
                <w:kern w:val="2"/>
                <w:szCs w:val="20"/>
                <w:lang w:eastAsia="hi-IN" w:bidi="hi-IN"/>
              </w:rPr>
              <w:t>Речевое развитие</w:t>
            </w:r>
          </w:p>
        </w:tc>
      </w:tr>
      <w:tr w:rsidR="00BF6D49" w:rsidRPr="00BF6D49" w:rsidTr="007626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</w:tr>
      <w:tr w:rsidR="00BF6D49" w:rsidRPr="00BF6D49" w:rsidTr="007626B9">
        <w:trPr>
          <w:trHeight w:val="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BF6D49" w:rsidRPr="00BF6D49" w:rsidRDefault="00BF6D49" w:rsidP="000E05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BF6D49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ежедневно</w:t>
            </w:r>
          </w:p>
        </w:tc>
      </w:tr>
    </w:tbl>
    <w:p w:rsidR="00835395" w:rsidRPr="00AE24EB" w:rsidRDefault="00835395" w:rsidP="00835395">
      <w:pPr>
        <w:jc w:val="center"/>
        <w:rPr>
          <w:sz w:val="24"/>
        </w:rPr>
      </w:pPr>
    </w:p>
    <w:p w:rsidR="00835395" w:rsidRDefault="00835395" w:rsidP="00835395"/>
    <w:p w:rsidR="00835395" w:rsidRDefault="00835395" w:rsidP="00835395"/>
    <w:p w:rsidR="00835395" w:rsidRDefault="00835395" w:rsidP="00835395"/>
    <w:p w:rsidR="00835395" w:rsidRDefault="00835395"/>
    <w:sectPr w:rsidR="00835395" w:rsidSect="007626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966"/>
    <w:multiLevelType w:val="hybridMultilevel"/>
    <w:tmpl w:val="49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95"/>
    <w:rsid w:val="007626B9"/>
    <w:rsid w:val="00835395"/>
    <w:rsid w:val="00A364DA"/>
    <w:rsid w:val="00BF6D49"/>
    <w:rsid w:val="00C3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835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6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835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6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Иванов</dc:creator>
  <cp:lastModifiedBy>Комп</cp:lastModifiedBy>
  <cp:revision>6</cp:revision>
  <dcterms:created xsi:type="dcterms:W3CDTF">2023-10-17T02:37:00Z</dcterms:created>
  <dcterms:modified xsi:type="dcterms:W3CDTF">2025-03-20T23:23:00Z</dcterms:modified>
</cp:coreProperties>
</file>